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эндокринология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03:17 МСК · База обновлена: 25.07.2026, 03:17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ОСНОВНЫМИ КЛИНИЧЕСКИМИ ПРИЗНАКАМИ ГИПЕРПАРАТИРЕОЗА ПРИ МЭН 1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полиурия, полидипсия, запах ацетона изо рта, «липкая» моча, постоянное чувство голода, резкое снижение веса, мышечная слабость, фолликулит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избыток веса, гипертермия, гиперпигментация кожи шеи и подмышечных впадин, ярко-розовые стрии, артериальная гипертензия, избыточное развитие жировой клетчатки в верхней части туловища, адинамия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боль в костях, переломы, нарушение походки, мышечная слабость, появление крови в моче, запоры, тошнота, депрессия, анорексия, снижение веса, артериальная гипертензия, аритмии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судороги, потеря сознания, жидкий стул, тахикардия, постоянное чувство голода, снижение веса, ощущение страха, гипервозбудимость, тремор, гипотензия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боль в костях, переломы, нарушение походки, мышечная слабость, появление крови в моче, запоры, тошнота, депрессия, анорексия, снижение веса, артериальная гипертензия, аритмии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ДЛЯ ОЦЕНКИ СООТВЕТСТВИЯ ИНДИВИДУАЛЬНОГО РОСТА РЕБЕНКА РЕФЕРЕНСНЫМ ЗНАЧЕНИЯМ ДЛЯ СООТВЕТСТВУЮЩЕГО ВОЗРАСТА И ПОЛА РАССЧИТЫВАЕТСЯ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коэффициент стандартного отклонения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коэффициент «верхний сегмент/ нижний сегмент»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скорость роста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целевой рост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коэффициент стандартного отклонения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С ЦЕЛЬЮ ВИЗУАЛИЗАЦИИ ЭКТОПИРОВАННОЙ ТКАНИ ЩИТОВИДНОЙ ЖЕЛЕЗЫ АБСОЛЮТНОЙ ДИАГНОСТИЧЕСКОЙ ЦЕННОСТЬЮ ОБЛАДАЕТ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компьютерная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магнитно-резонансная томография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сцинтиграфия с 99Tc или ¹²³I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сцинтиграфия с 99Tc или ¹²³I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НАСТУПЛЕНИЕ ПЕРИОДА ПОЛОВОГО СОЗРЕВАНИЯ У МАЛЬЧИКОВ НАЧИНАЕТСЯ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мутации голоса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увеличения полового члена в длину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пигментации мошонки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увеличения яичек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увеличения яичек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КРИТЕРИЕМ ДИАГНОСТИКИ САХАРНОГО ДИАБЕТА ЯВЛЯЕТСЯ УРОВЕНЬ ГЛИКИРОВАННОГО ГЕМОГЛОБИНА ОТ (В ПРОЦЕНТАХ)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6,1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5,7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6,5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КЛАССИЧЕСКИЕ РАХИТИЧЕСКИЕ ИЗМЕНЕНИЯ СКЕЛЕТА ВКЛЮЧАЮТ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гипертрофию лобных бугров, «четки» на ребрах, Х-образные деформации ног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деформацию бедренных костей по типу «пастушьего посоха», микрогнатию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сколиоз, выраженный поясничный лордоз, плоско-вальгусные стопы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укорочение верхних и нижних конечностей, микроцефалию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гипертрофию лобных бугров, «четки» на ребрах, Х-образные деформации ног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ОЖИРЕНИЕ У ДЕТЕЙ И ПОДРОСТКОВ ЧАЩЕ ВСЕГО ОБУСЛОВЛЕНО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физиологическим течением пубертата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психическими заболеваниями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приемом лекарственных препаратов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избыточным поступлением калорий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избыточным поступлением калорий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ДЛЯ ГИПОГОНАДИЗМА ПРИ СИНДРОМЕ ШЕРЕШЕВСКОГО-ТЕРНЕРА ХАРАКТЕРНЫ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низкие показатели ЛГ и ФСГ, низкий уровень эстрадиола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высокие показатели ЛГ и ФСГ, низкий уровень эстрадиола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высокие показатели ЛГ и ФСГ, нормальный уровень эстрадиола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любые значения ЛГ и ФСГ, низкий уровень эстрадиола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высокие показатели ЛГ и ФСГ, низкий уровень эстрадиола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ВЫЯВЛЕНИИ ГИПОГЛИКЕМИИ У РЕБЕНКА 6 МЕСЯЦЕВ ЖИЗНИ РЕКОМЕНДОВАНО ИССЛЕДОВАНИЕ КРОВИ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кортизол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тестостерон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альдостерон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ТТГ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кортизол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ПРОВЕДЕНИЕ МОЛЕКУЛЯРНО-ЦИТОГЕНЕТИЧЕСКОГО ИССЛЕДОВАНИЯ МЕТОДОМ FISH ПОКАЗАНО ПРИ КАРИОТИПЕ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45,ХО/46,ХХ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45,ХО/46,Х, +mar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45,XO/46,ХY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46,Х,r(Х)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45,ХО/46,Х, +mar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эндокринология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